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238" w:rsidRPr="007E4238" w:rsidRDefault="007E4238" w:rsidP="007E4238">
      <w:pPr>
        <w:spacing w:after="0" w:line="240" w:lineRule="auto"/>
        <w:ind w:left="5670"/>
        <w:rPr>
          <w:rFonts w:ascii="Times New Roman" w:hAnsi="Times New Roman" w:cs="Times New Roman"/>
          <w:sz w:val="20"/>
          <w:szCs w:val="20"/>
        </w:rPr>
      </w:pPr>
      <w:bookmarkStart w:id="0" w:name="_GoBack"/>
      <w:bookmarkEnd w:id="0"/>
      <w:r w:rsidRPr="007E4238">
        <w:rPr>
          <w:rFonts w:ascii="Times New Roman" w:hAnsi="Times New Roman" w:cs="Times New Roman"/>
          <w:sz w:val="20"/>
          <w:szCs w:val="20"/>
        </w:rPr>
        <w:t>Приложение № 1</w:t>
      </w:r>
    </w:p>
    <w:p w:rsidR="007E4238" w:rsidRPr="007E4238" w:rsidRDefault="007E4238" w:rsidP="007E4238">
      <w:pPr>
        <w:spacing w:after="0" w:line="240" w:lineRule="auto"/>
        <w:ind w:left="5670"/>
        <w:rPr>
          <w:rFonts w:ascii="Times New Roman" w:hAnsi="Times New Roman" w:cs="Times New Roman"/>
          <w:sz w:val="20"/>
          <w:szCs w:val="20"/>
        </w:rPr>
      </w:pPr>
      <w:r w:rsidRPr="007E4238">
        <w:rPr>
          <w:rFonts w:ascii="Times New Roman" w:hAnsi="Times New Roman" w:cs="Times New Roman"/>
          <w:sz w:val="20"/>
          <w:szCs w:val="20"/>
        </w:rPr>
        <w:t>Утверждено</w:t>
      </w:r>
    </w:p>
    <w:p w:rsidR="007E4238" w:rsidRPr="007E4238" w:rsidRDefault="007E4238" w:rsidP="007E4238">
      <w:pPr>
        <w:spacing w:after="0" w:line="240" w:lineRule="auto"/>
        <w:ind w:left="5670"/>
        <w:rPr>
          <w:rFonts w:ascii="Times New Roman" w:hAnsi="Times New Roman" w:cs="Times New Roman"/>
          <w:sz w:val="20"/>
          <w:szCs w:val="20"/>
        </w:rPr>
      </w:pPr>
      <w:r w:rsidRPr="007E4238">
        <w:rPr>
          <w:rFonts w:ascii="Times New Roman" w:hAnsi="Times New Roman" w:cs="Times New Roman"/>
          <w:sz w:val="20"/>
          <w:szCs w:val="20"/>
        </w:rPr>
        <w:t>приказом от 01.10.2020 г. № 237-ОД</w:t>
      </w:r>
    </w:p>
    <w:p w:rsidR="007E4238" w:rsidRPr="007E4238" w:rsidRDefault="007E4238" w:rsidP="007E4238">
      <w:pPr>
        <w:spacing w:after="0" w:line="240" w:lineRule="auto"/>
        <w:ind w:left="5954" w:hanging="283"/>
        <w:rPr>
          <w:rFonts w:ascii="Times New Roman" w:hAnsi="Times New Roman" w:cs="Times New Roman"/>
          <w:sz w:val="28"/>
          <w:szCs w:val="28"/>
        </w:rPr>
      </w:pPr>
    </w:p>
    <w:p w:rsidR="007E4238" w:rsidRPr="007E4238" w:rsidRDefault="007E4238" w:rsidP="007E4238">
      <w:pPr>
        <w:spacing w:after="0" w:line="240" w:lineRule="auto"/>
        <w:ind w:firstLine="567"/>
        <w:jc w:val="center"/>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Положение</w:t>
      </w:r>
    </w:p>
    <w:p w:rsidR="007E4238" w:rsidRPr="007E4238" w:rsidRDefault="007E4238" w:rsidP="007E4238">
      <w:pPr>
        <w:spacing w:after="0" w:line="240" w:lineRule="auto"/>
        <w:ind w:firstLine="567"/>
        <w:jc w:val="center"/>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о районном этапе Республиканского конкурса на создание креативного</w:t>
      </w: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r w:rsidRPr="007E4238">
        <w:rPr>
          <w:rFonts w:ascii="Times New Roman" w:eastAsia="Calibri" w:hAnsi="Times New Roman" w:cs="Times New Roman"/>
          <w:sz w:val="28"/>
          <w:szCs w:val="28"/>
          <w:lang w:eastAsia="en-US"/>
        </w:rPr>
        <w:t>интернет-контента антитеррористической, патриотической тематики</w:t>
      </w: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sz w:val="28"/>
          <w:szCs w:val="28"/>
          <w:lang w:eastAsia="en-US"/>
        </w:rPr>
      </w:pPr>
      <w:r w:rsidRPr="007E4238">
        <w:rPr>
          <w:rFonts w:ascii="Times New Roman" w:eastAsia="Calibri" w:hAnsi="Times New Roman" w:cs="Times New Roman"/>
          <w:b/>
          <w:sz w:val="28"/>
          <w:szCs w:val="28"/>
          <w:lang w:eastAsia="en-US"/>
        </w:rPr>
        <w:t>1. Общие положения</w:t>
      </w:r>
    </w:p>
    <w:p w:rsidR="007E4238" w:rsidRPr="007E4238" w:rsidRDefault="007E4238" w:rsidP="007E4238">
      <w:pPr>
        <w:numPr>
          <w:ilvl w:val="1"/>
          <w:numId w:val="15"/>
        </w:numPr>
        <w:tabs>
          <w:tab w:val="left" w:pos="709"/>
          <w:tab w:val="left" w:pos="851"/>
          <w:tab w:val="left" w:pos="993"/>
        </w:tabs>
        <w:spacing w:after="0" w:line="240" w:lineRule="auto"/>
        <w:ind w:left="0" w:firstLine="567"/>
        <w:contextualSpacing/>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 Настоящее Положение регламентирует порядок проведения и условия районного этапа Республиканского конкурса на создание креативного интернет-контента антитеррористической, патриотической тематики (далее – Конкурс).</w:t>
      </w:r>
    </w:p>
    <w:p w:rsidR="007E4238" w:rsidRPr="007E4238" w:rsidRDefault="007E4238" w:rsidP="007E4238">
      <w:pPr>
        <w:tabs>
          <w:tab w:val="left" w:pos="993"/>
        </w:tabs>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1.2.</w:t>
      </w:r>
      <w:r w:rsidRPr="007E4238">
        <w:rPr>
          <w:rFonts w:ascii="Times New Roman" w:eastAsia="Calibri" w:hAnsi="Times New Roman" w:cs="Times New Roman"/>
          <w:sz w:val="28"/>
          <w:szCs w:val="28"/>
          <w:lang w:eastAsia="en-US"/>
        </w:rPr>
        <w:tab/>
        <w:t xml:space="preserve"> Организатором Конкурса является МКУ «Управление образования», антитеррористическая комиссия Актанышского муниципального района Республик</w:t>
      </w:r>
      <w:r w:rsidR="00E36060">
        <w:rPr>
          <w:rFonts w:ascii="Times New Roman" w:eastAsia="Calibri" w:hAnsi="Times New Roman" w:cs="Times New Roman"/>
          <w:sz w:val="28"/>
          <w:szCs w:val="28"/>
          <w:lang w:eastAsia="en-US"/>
        </w:rPr>
        <w:t xml:space="preserve">и </w:t>
      </w:r>
      <w:r w:rsidRPr="007E4238">
        <w:rPr>
          <w:rFonts w:ascii="Times New Roman" w:eastAsia="Calibri" w:hAnsi="Times New Roman" w:cs="Times New Roman"/>
          <w:sz w:val="28"/>
          <w:szCs w:val="28"/>
          <w:lang w:eastAsia="en-US"/>
        </w:rPr>
        <w:t>Татарстан.</w:t>
      </w: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r w:rsidRPr="007E4238">
        <w:rPr>
          <w:rFonts w:ascii="Times New Roman" w:eastAsia="Calibri" w:hAnsi="Times New Roman" w:cs="Times New Roman"/>
          <w:b/>
          <w:sz w:val="28"/>
          <w:szCs w:val="28"/>
          <w:lang w:eastAsia="en-US"/>
        </w:rPr>
        <w:t>2. Цель и задачи Конкурса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2.1. Цель Конкурса: формирование антиэкстремистского мировоззрения у детей и молодежи.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2.2. Задачи Конкурса: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воспитание негативного отношения к терроризму и экстремизму;</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формирование гражданско-патриотической позиции, гордости за свою страну и ответственность за судьбу Отечества;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развитие творческого потенциала детей и молодежи.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sz w:val="28"/>
          <w:szCs w:val="28"/>
          <w:lang w:eastAsia="en-US"/>
        </w:rPr>
      </w:pPr>
      <w:r w:rsidRPr="007E4238">
        <w:rPr>
          <w:rFonts w:ascii="Times New Roman" w:eastAsia="Calibri" w:hAnsi="Times New Roman" w:cs="Times New Roman"/>
          <w:b/>
          <w:sz w:val="28"/>
          <w:szCs w:val="28"/>
          <w:lang w:eastAsia="en-US"/>
        </w:rPr>
        <w:t>3. Условия Конкурса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3.1. На Конкурс принимаются работы обучающихся 9-11 классов общеобразовательных организаций района, очного отделения Технологического техникума.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3.2. Работы принимаются в двух категориях:</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Видеоролик;</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Плакат.</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3.3. В каждой категории определены следующие номинации: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«Россия многоликая: секреты дружбы народов, проживающих в нашей стране»;</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«Край родной, на</w:t>
      </w:r>
      <w:r w:rsidR="00E36060">
        <w:rPr>
          <w:rFonts w:ascii="Times New Roman" w:eastAsia="Calibri" w:hAnsi="Times New Roman" w:cs="Times New Roman"/>
          <w:sz w:val="28"/>
          <w:szCs w:val="28"/>
          <w:lang w:eastAsia="en-US"/>
        </w:rPr>
        <w:t xml:space="preserve"> </w:t>
      </w:r>
      <w:r w:rsidRPr="007E4238">
        <w:rPr>
          <w:rFonts w:ascii="Times New Roman" w:eastAsia="Calibri" w:hAnsi="Times New Roman" w:cs="Times New Roman"/>
          <w:sz w:val="28"/>
          <w:szCs w:val="28"/>
          <w:lang w:eastAsia="en-US"/>
        </w:rPr>
        <w:t>век любимый!»;</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«Терроризм – угроза всему человечеству, нет проявлениям экстремизма в гражданском обществе!».</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3.4. В каждой номинации определяется I, II, III место.</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3.5. Победители и призеры конкурса награждаются дипломами и грамотами.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3.6. Представленные работы, которые не соответствуют требованиям, к участию не допускаются.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3.7. Представленные к Конкурсу творческие работы не могут быть использованы ранее в других конкурсных мероприятиях.</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3.8. Студенты Технологического техникума могут подать одну творческую работу в каждой категории в одной номинации (суммарно 2 от организации).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lastRenderedPageBreak/>
        <w:t xml:space="preserve">3.9. Обучающиеся 9-11 классов общеобразовательных организаций района подают одну заявку в каждой номинации (суммарно 2 от школы).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3.10. Конкурсные работы должны соответствовать следующим критериям: связь с тематикой номинации; новизна и оригинальность; художественно-образная выразительность; композиционная целостность.</w:t>
      </w:r>
    </w:p>
    <w:p w:rsidR="007E4238" w:rsidRPr="007E4238" w:rsidRDefault="007E4238" w:rsidP="007E4238">
      <w:pPr>
        <w:tabs>
          <w:tab w:val="left" w:pos="993"/>
          <w:tab w:val="left" w:pos="1418"/>
        </w:tabs>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3.11. Конкурсные материалы должны соответствовать требованиям действующего законодательства Российской Федерации.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r w:rsidRPr="007E4238">
        <w:rPr>
          <w:rFonts w:ascii="Times New Roman" w:eastAsia="Calibri" w:hAnsi="Times New Roman" w:cs="Times New Roman"/>
          <w:b/>
          <w:sz w:val="28"/>
          <w:szCs w:val="28"/>
          <w:lang w:eastAsia="en-US"/>
        </w:rPr>
        <w:t>4. Конкурсные работы</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4.1. Плакаты:</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размер плаката - формат А</w:t>
      </w:r>
      <w:proofErr w:type="gramStart"/>
      <w:r w:rsidRPr="007E4238">
        <w:rPr>
          <w:rFonts w:ascii="Times New Roman" w:eastAsia="Calibri" w:hAnsi="Times New Roman" w:cs="Times New Roman"/>
          <w:sz w:val="28"/>
          <w:szCs w:val="28"/>
          <w:lang w:eastAsia="en-US"/>
        </w:rPr>
        <w:t>2</w:t>
      </w:r>
      <w:proofErr w:type="gramEnd"/>
      <w:r w:rsidRPr="007E4238">
        <w:rPr>
          <w:rFonts w:ascii="Times New Roman" w:eastAsia="Calibri" w:hAnsi="Times New Roman" w:cs="Times New Roman"/>
          <w:sz w:val="28"/>
          <w:szCs w:val="28"/>
          <w:lang w:eastAsia="en-US"/>
        </w:rPr>
        <w:t>;</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proofErr w:type="gramStart"/>
      <w:r w:rsidRPr="007E4238">
        <w:rPr>
          <w:rFonts w:ascii="Times New Roman" w:eastAsia="Calibri" w:hAnsi="Times New Roman" w:cs="Times New Roman"/>
          <w:sz w:val="28"/>
          <w:szCs w:val="28"/>
          <w:lang w:eastAsia="en-US"/>
        </w:rPr>
        <w:t>техника исполнения - свободная (карандаш, фломастер, гуашь, акварель, пастель, масло, смешанная техника и др.);</w:t>
      </w:r>
      <w:proofErr w:type="gramEnd"/>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на лицевой стороне плаката, внизу по центру (сверху и снизу отступ по 2 см). Необходимо подготовить табличку единой формы (шрифт 14, </w:t>
      </w:r>
      <w:proofErr w:type="spellStart"/>
      <w:r w:rsidRPr="007E4238">
        <w:rPr>
          <w:rFonts w:ascii="Times New Roman" w:eastAsia="Calibri" w:hAnsi="Times New Roman" w:cs="Times New Roman"/>
          <w:sz w:val="28"/>
          <w:szCs w:val="28"/>
          <w:lang w:eastAsia="en-US"/>
        </w:rPr>
        <w:t>Times</w:t>
      </w:r>
      <w:proofErr w:type="spellEnd"/>
      <w:r w:rsidRPr="007E4238">
        <w:rPr>
          <w:rFonts w:ascii="Times New Roman" w:eastAsia="Calibri" w:hAnsi="Times New Roman" w:cs="Times New Roman"/>
          <w:sz w:val="28"/>
          <w:szCs w:val="28"/>
          <w:lang w:eastAsia="en-US"/>
        </w:rPr>
        <w:t xml:space="preserve"> </w:t>
      </w:r>
      <w:proofErr w:type="spellStart"/>
      <w:r w:rsidRPr="007E4238">
        <w:rPr>
          <w:rFonts w:ascii="Times New Roman" w:eastAsia="Calibri" w:hAnsi="Times New Roman" w:cs="Times New Roman"/>
          <w:sz w:val="28"/>
          <w:szCs w:val="28"/>
          <w:lang w:eastAsia="en-US"/>
        </w:rPr>
        <w:t>New</w:t>
      </w:r>
      <w:proofErr w:type="spellEnd"/>
      <w:r w:rsidRPr="007E4238">
        <w:rPr>
          <w:rFonts w:ascii="Times New Roman" w:eastAsia="Calibri" w:hAnsi="Times New Roman" w:cs="Times New Roman"/>
          <w:sz w:val="28"/>
          <w:szCs w:val="28"/>
          <w:lang w:eastAsia="en-US"/>
        </w:rPr>
        <w:t xml:space="preserve"> </w:t>
      </w:r>
      <w:proofErr w:type="spellStart"/>
      <w:r w:rsidRPr="007E4238">
        <w:rPr>
          <w:rFonts w:ascii="Times New Roman" w:eastAsia="Calibri" w:hAnsi="Times New Roman" w:cs="Times New Roman"/>
          <w:sz w:val="28"/>
          <w:szCs w:val="28"/>
          <w:lang w:eastAsia="en-US"/>
        </w:rPr>
        <w:t>Roman</w:t>
      </w:r>
      <w:proofErr w:type="spellEnd"/>
      <w:r w:rsidRPr="007E4238">
        <w:rPr>
          <w:rFonts w:ascii="Times New Roman" w:eastAsia="Calibri" w:hAnsi="Times New Roman" w:cs="Times New Roman"/>
          <w:sz w:val="28"/>
          <w:szCs w:val="28"/>
          <w:lang w:eastAsia="en-US"/>
        </w:rPr>
        <w:t>, одинарный интервал, размер таблички 4 см высота, 15 см длина):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ФИО участника, класс (возраст);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название номинации;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ФИО педагога; </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название школы.</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4.2. Видеоролики:</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хронометраж не более 30 сек.;</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рекомендованные форматы - mp4;</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видеоролик должен отражать тематику выбранной номинации Конкурса.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sz w:val="28"/>
          <w:szCs w:val="28"/>
          <w:lang w:eastAsia="en-US"/>
        </w:rPr>
      </w:pPr>
      <w:r w:rsidRPr="007E4238">
        <w:rPr>
          <w:rFonts w:ascii="Times New Roman" w:eastAsia="Calibri" w:hAnsi="Times New Roman" w:cs="Times New Roman"/>
          <w:b/>
          <w:sz w:val="28"/>
          <w:szCs w:val="28"/>
          <w:lang w:eastAsia="en-US"/>
        </w:rPr>
        <w:t>5. Сроки проведения</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5.1. Школьный этап проводится до 30 октября 2020 года.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5.2. Районный этап с 30 октября по 03 ноября 2020 года.</w:t>
      </w:r>
    </w:p>
    <w:p w:rsidR="007E4238" w:rsidRPr="007E4238" w:rsidRDefault="007E4238" w:rsidP="007E4238">
      <w:pPr>
        <w:spacing w:after="0" w:line="240" w:lineRule="auto"/>
        <w:ind w:firstLine="567"/>
        <w:jc w:val="both"/>
        <w:rPr>
          <w:rFonts w:ascii="Times New Roman" w:eastAsia="Calibri" w:hAnsi="Times New Roman" w:cs="Times New Roman"/>
          <w:b/>
          <w:sz w:val="28"/>
          <w:szCs w:val="28"/>
          <w:lang w:eastAsia="en-US"/>
        </w:rPr>
      </w:pPr>
      <w:r w:rsidRPr="007E4238">
        <w:rPr>
          <w:rFonts w:ascii="Times New Roman" w:eastAsia="Calibri" w:hAnsi="Times New Roman" w:cs="Times New Roman"/>
          <w:sz w:val="28"/>
          <w:szCs w:val="28"/>
          <w:lang w:eastAsia="en-US"/>
        </w:rPr>
        <w:t>5.3. Работы (видеоролики, плакаты) на районный этап представляются участниками Конкурса на рассмотрение комиссии до 30 октября 2020 г. в МКУ «Управление образования» в каб. № 32</w:t>
      </w:r>
      <w:r w:rsidRPr="007E4238">
        <w:rPr>
          <w:rFonts w:ascii="Times New Roman" w:eastAsia="Calibri" w:hAnsi="Times New Roman" w:cs="Times New Roman"/>
          <w:sz w:val="28"/>
          <w:szCs w:val="28"/>
          <w:u w:val="single"/>
          <w:lang w:eastAsia="en-US"/>
        </w:rPr>
        <w:t>.</w:t>
      </w: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p>
    <w:p w:rsidR="007E4238" w:rsidRPr="007E4238" w:rsidRDefault="007E4238" w:rsidP="007E4238">
      <w:pPr>
        <w:spacing w:after="0" w:line="240" w:lineRule="auto"/>
        <w:ind w:firstLine="567"/>
        <w:jc w:val="center"/>
        <w:rPr>
          <w:rFonts w:ascii="Times New Roman" w:eastAsia="Calibri" w:hAnsi="Times New Roman" w:cs="Times New Roman"/>
          <w:b/>
          <w:sz w:val="28"/>
          <w:szCs w:val="28"/>
          <w:lang w:eastAsia="en-US"/>
        </w:rPr>
      </w:pPr>
      <w:r w:rsidRPr="007E4238">
        <w:rPr>
          <w:rFonts w:ascii="Times New Roman" w:eastAsia="Calibri" w:hAnsi="Times New Roman" w:cs="Times New Roman"/>
          <w:b/>
          <w:sz w:val="28"/>
          <w:szCs w:val="28"/>
          <w:lang w:eastAsia="en-US"/>
        </w:rPr>
        <w:t>6. Подведение итогов Конкурса</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 xml:space="preserve">6.1. В срок до 03 ноября 2020 г. </w:t>
      </w:r>
      <w:r w:rsidR="00E36060">
        <w:rPr>
          <w:rFonts w:ascii="Times New Roman" w:eastAsia="Calibri" w:hAnsi="Times New Roman" w:cs="Times New Roman"/>
          <w:sz w:val="28"/>
          <w:szCs w:val="28"/>
          <w:lang w:eastAsia="en-US"/>
        </w:rPr>
        <w:t>комиссия</w:t>
      </w:r>
      <w:r w:rsidRPr="007E4238">
        <w:rPr>
          <w:rFonts w:ascii="Times New Roman" w:eastAsia="Calibri" w:hAnsi="Times New Roman" w:cs="Times New Roman"/>
          <w:sz w:val="28"/>
          <w:szCs w:val="28"/>
          <w:lang w:eastAsia="en-US"/>
        </w:rPr>
        <w:t xml:space="preserve"> подводит итоги районного этапа Конкурса с определением победителей и призеров.</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6.2. Победители и призеры Конкурса награждаются дипломами и почетными грамотами. Работы победителей Конкурса направляются для участия в Республиканском конкурсе.</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6.3. Информацию о проведенных мероприятиях необходимо освещать в социальных сетях, на сайт</w:t>
      </w:r>
      <w:r w:rsidR="00E36060">
        <w:rPr>
          <w:rFonts w:ascii="Times New Roman" w:eastAsia="Calibri" w:hAnsi="Times New Roman" w:cs="Times New Roman"/>
          <w:sz w:val="28"/>
          <w:szCs w:val="28"/>
          <w:lang w:eastAsia="en-US"/>
        </w:rPr>
        <w:t>ах</w:t>
      </w:r>
      <w:r w:rsidRPr="007E4238">
        <w:rPr>
          <w:rFonts w:ascii="Times New Roman" w:eastAsia="Calibri" w:hAnsi="Times New Roman" w:cs="Times New Roman"/>
          <w:sz w:val="28"/>
          <w:szCs w:val="28"/>
          <w:lang w:eastAsia="en-US"/>
        </w:rPr>
        <w:t xml:space="preserve"> образовательных организаций.</w:t>
      </w:r>
    </w:p>
    <w:p w:rsidR="007E4238" w:rsidRPr="007E4238" w:rsidRDefault="007E4238" w:rsidP="007E4238">
      <w:pPr>
        <w:spacing w:after="0" w:line="240" w:lineRule="auto"/>
        <w:ind w:firstLine="567"/>
        <w:jc w:val="both"/>
        <w:rPr>
          <w:rFonts w:ascii="Times New Roman" w:eastAsia="Calibri" w:hAnsi="Times New Roman" w:cs="Times New Roman"/>
          <w:sz w:val="28"/>
          <w:szCs w:val="28"/>
          <w:lang w:eastAsia="en-US"/>
        </w:rPr>
      </w:pPr>
      <w:r w:rsidRPr="007E4238">
        <w:rPr>
          <w:rFonts w:ascii="Times New Roman" w:eastAsia="Calibri" w:hAnsi="Times New Roman" w:cs="Times New Roman"/>
          <w:sz w:val="28"/>
          <w:szCs w:val="28"/>
          <w:lang w:eastAsia="en-US"/>
        </w:rPr>
        <w:t>6.4. Все конкурсные материалы могут быть использованы при проведении тематических классных часов, Парламентских уроков, а также предложены для публикации в средствах массовой информации.</w:t>
      </w:r>
    </w:p>
    <w:p w:rsidR="007E4238" w:rsidRPr="007E4238" w:rsidRDefault="007E4238" w:rsidP="007E4238">
      <w:pPr>
        <w:spacing w:after="0" w:line="240" w:lineRule="auto"/>
        <w:jc w:val="both"/>
        <w:rPr>
          <w:rFonts w:ascii="Times New Roman" w:hAnsi="Times New Roman" w:cs="Times New Roman"/>
          <w:sz w:val="28"/>
          <w:szCs w:val="28"/>
        </w:rPr>
      </w:pPr>
    </w:p>
    <w:p w:rsidR="007E4238" w:rsidRPr="007E4238" w:rsidRDefault="007E4238" w:rsidP="007E4238">
      <w:pPr>
        <w:spacing w:after="0" w:line="240" w:lineRule="auto"/>
        <w:jc w:val="both"/>
        <w:rPr>
          <w:rFonts w:ascii="Times New Roman" w:hAnsi="Times New Roman" w:cs="Times New Roman"/>
          <w:sz w:val="28"/>
          <w:szCs w:val="28"/>
        </w:rPr>
      </w:pPr>
    </w:p>
    <w:p w:rsidR="007E4238" w:rsidRPr="007E4238" w:rsidRDefault="007E4238" w:rsidP="007E4238">
      <w:pPr>
        <w:spacing w:after="0" w:line="240" w:lineRule="auto"/>
        <w:jc w:val="both"/>
        <w:rPr>
          <w:rFonts w:ascii="Times New Roman" w:hAnsi="Times New Roman" w:cs="Times New Roman"/>
          <w:sz w:val="28"/>
          <w:szCs w:val="28"/>
        </w:rPr>
      </w:pPr>
    </w:p>
    <w:p w:rsidR="007E4238" w:rsidRPr="007E4238" w:rsidRDefault="007E4238" w:rsidP="007E4238">
      <w:pPr>
        <w:spacing w:after="0" w:line="240" w:lineRule="auto"/>
        <w:jc w:val="both"/>
        <w:rPr>
          <w:rFonts w:ascii="Times New Roman" w:hAnsi="Times New Roman" w:cs="Times New Roman"/>
          <w:sz w:val="28"/>
          <w:szCs w:val="28"/>
        </w:rPr>
      </w:pPr>
    </w:p>
    <w:p w:rsidR="007E4238" w:rsidRDefault="007E4238" w:rsidP="0008426A">
      <w:pPr>
        <w:spacing w:after="0"/>
        <w:ind w:firstLine="6521"/>
        <w:jc w:val="both"/>
        <w:rPr>
          <w:rFonts w:ascii="Times New Roman" w:hAnsi="Times New Roman" w:cs="Times New Roman"/>
          <w:sz w:val="20"/>
          <w:szCs w:val="20"/>
        </w:rPr>
      </w:pPr>
    </w:p>
    <w:p w:rsidR="0008426A" w:rsidRPr="0008426A" w:rsidRDefault="0008426A" w:rsidP="0008426A">
      <w:pPr>
        <w:spacing w:after="0"/>
        <w:ind w:firstLine="6521"/>
        <w:jc w:val="both"/>
        <w:rPr>
          <w:rFonts w:ascii="Times New Roman" w:hAnsi="Times New Roman" w:cs="Times New Roman"/>
          <w:sz w:val="20"/>
          <w:szCs w:val="20"/>
        </w:rPr>
      </w:pPr>
      <w:r w:rsidRPr="0008426A">
        <w:rPr>
          <w:rFonts w:ascii="Times New Roman" w:hAnsi="Times New Roman" w:cs="Times New Roman"/>
          <w:sz w:val="20"/>
          <w:szCs w:val="20"/>
        </w:rPr>
        <w:lastRenderedPageBreak/>
        <w:t>Приложение № 2</w:t>
      </w:r>
    </w:p>
    <w:p w:rsidR="0008426A" w:rsidRPr="0008426A" w:rsidRDefault="0008426A" w:rsidP="0008426A">
      <w:pPr>
        <w:spacing w:after="0"/>
        <w:ind w:firstLine="6521"/>
        <w:jc w:val="both"/>
        <w:rPr>
          <w:rFonts w:ascii="Times New Roman" w:hAnsi="Times New Roman" w:cs="Times New Roman"/>
          <w:sz w:val="20"/>
          <w:szCs w:val="20"/>
        </w:rPr>
      </w:pPr>
      <w:r w:rsidRPr="0008426A">
        <w:rPr>
          <w:rFonts w:ascii="Times New Roman" w:hAnsi="Times New Roman" w:cs="Times New Roman"/>
          <w:sz w:val="20"/>
          <w:szCs w:val="20"/>
        </w:rPr>
        <w:t>к приказу № 237-ОД</w:t>
      </w:r>
    </w:p>
    <w:p w:rsidR="0008426A" w:rsidRPr="0008426A" w:rsidRDefault="0008426A" w:rsidP="0008426A">
      <w:pPr>
        <w:spacing w:after="0"/>
        <w:ind w:firstLine="6521"/>
        <w:jc w:val="both"/>
        <w:rPr>
          <w:rFonts w:ascii="Times New Roman" w:hAnsi="Times New Roman" w:cs="Times New Roman"/>
          <w:sz w:val="20"/>
          <w:szCs w:val="20"/>
        </w:rPr>
      </w:pPr>
      <w:r w:rsidRPr="0008426A">
        <w:rPr>
          <w:rFonts w:ascii="Times New Roman" w:hAnsi="Times New Roman" w:cs="Times New Roman"/>
          <w:sz w:val="20"/>
          <w:szCs w:val="20"/>
        </w:rPr>
        <w:t>от 01 октября 2020 г.</w:t>
      </w:r>
    </w:p>
    <w:p w:rsidR="0008426A" w:rsidRDefault="0008426A" w:rsidP="0008426A">
      <w:pPr>
        <w:spacing w:after="0"/>
        <w:jc w:val="center"/>
        <w:rPr>
          <w:rFonts w:ascii="Times New Roman" w:hAnsi="Times New Roman" w:cs="Times New Roman"/>
          <w:sz w:val="28"/>
        </w:rPr>
      </w:pPr>
    </w:p>
    <w:p w:rsidR="0008426A" w:rsidRDefault="0008426A" w:rsidP="0008426A">
      <w:pPr>
        <w:spacing w:after="0"/>
        <w:jc w:val="center"/>
        <w:rPr>
          <w:rFonts w:ascii="Times New Roman" w:hAnsi="Times New Roman" w:cs="Times New Roman"/>
          <w:sz w:val="28"/>
        </w:rPr>
      </w:pPr>
    </w:p>
    <w:p w:rsidR="0008426A" w:rsidRDefault="0008426A" w:rsidP="0008426A">
      <w:pPr>
        <w:spacing w:after="0"/>
        <w:jc w:val="center"/>
        <w:rPr>
          <w:rFonts w:ascii="Times New Roman" w:hAnsi="Times New Roman" w:cs="Times New Roman"/>
          <w:sz w:val="28"/>
        </w:rPr>
      </w:pPr>
      <w:r>
        <w:rPr>
          <w:rFonts w:ascii="Times New Roman" w:hAnsi="Times New Roman" w:cs="Times New Roman"/>
          <w:sz w:val="28"/>
        </w:rPr>
        <w:t>Состав</w:t>
      </w:r>
    </w:p>
    <w:p w:rsidR="0008426A" w:rsidRDefault="0008426A" w:rsidP="0008426A">
      <w:pPr>
        <w:spacing w:after="0"/>
        <w:jc w:val="center"/>
        <w:rPr>
          <w:rFonts w:ascii="Times New Roman" w:hAnsi="Times New Roman" w:cs="Times New Roman"/>
          <w:sz w:val="28"/>
        </w:rPr>
      </w:pPr>
      <w:r>
        <w:rPr>
          <w:rFonts w:ascii="Times New Roman" w:hAnsi="Times New Roman" w:cs="Times New Roman"/>
          <w:sz w:val="28"/>
        </w:rPr>
        <w:t>комиссии по подведению итогов районного конкурса</w:t>
      </w:r>
    </w:p>
    <w:p w:rsidR="0008426A" w:rsidRDefault="0008426A" w:rsidP="0008426A">
      <w:pPr>
        <w:spacing w:after="0"/>
        <w:jc w:val="center"/>
        <w:rPr>
          <w:rFonts w:ascii="Times New Roman" w:hAnsi="Times New Roman" w:cs="Times New Roman"/>
          <w:sz w:val="28"/>
        </w:rPr>
      </w:pPr>
      <w:r>
        <w:rPr>
          <w:rFonts w:ascii="Times New Roman" w:hAnsi="Times New Roman" w:cs="Times New Roman"/>
          <w:sz w:val="28"/>
        </w:rPr>
        <w:t xml:space="preserve">на создание креативного интернет-контента </w:t>
      </w:r>
    </w:p>
    <w:p w:rsidR="0008426A" w:rsidRDefault="0008426A" w:rsidP="0008426A">
      <w:pPr>
        <w:spacing w:after="0"/>
        <w:jc w:val="center"/>
        <w:rPr>
          <w:rFonts w:ascii="Times New Roman" w:hAnsi="Times New Roman" w:cs="Times New Roman"/>
          <w:sz w:val="28"/>
        </w:rPr>
      </w:pPr>
      <w:r>
        <w:rPr>
          <w:rFonts w:ascii="Times New Roman" w:hAnsi="Times New Roman" w:cs="Times New Roman"/>
          <w:sz w:val="28"/>
        </w:rPr>
        <w:t>антитеррористической, патриотической</w:t>
      </w:r>
    </w:p>
    <w:p w:rsidR="0008426A" w:rsidRDefault="0008426A" w:rsidP="0008426A">
      <w:pPr>
        <w:spacing w:after="0"/>
        <w:jc w:val="center"/>
        <w:rPr>
          <w:rFonts w:ascii="Times New Roman" w:hAnsi="Times New Roman" w:cs="Times New Roman"/>
          <w:sz w:val="28"/>
        </w:rPr>
      </w:pPr>
      <w:r>
        <w:rPr>
          <w:rFonts w:ascii="Times New Roman" w:hAnsi="Times New Roman" w:cs="Times New Roman"/>
          <w:sz w:val="28"/>
        </w:rPr>
        <w:t>тематики</w:t>
      </w:r>
    </w:p>
    <w:p w:rsidR="0008426A" w:rsidRDefault="0008426A" w:rsidP="0008426A">
      <w:pPr>
        <w:spacing w:after="0"/>
        <w:jc w:val="center"/>
        <w:rPr>
          <w:rFonts w:ascii="Times New Roman" w:hAnsi="Times New Roman" w:cs="Times New Roman"/>
          <w:sz w:val="28"/>
        </w:rPr>
      </w:pP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29"/>
      </w:tblGrid>
      <w:tr w:rsidR="0008426A" w:rsidTr="0008426A">
        <w:tc>
          <w:tcPr>
            <w:tcW w:w="2977" w:type="dxa"/>
          </w:tcPr>
          <w:p w:rsidR="0008426A" w:rsidRDefault="0008426A" w:rsidP="00F604E2">
            <w:pPr>
              <w:rPr>
                <w:rFonts w:ascii="Times New Roman" w:hAnsi="Times New Roman" w:cs="Times New Roman"/>
                <w:sz w:val="28"/>
              </w:rPr>
            </w:pPr>
            <w:r>
              <w:rPr>
                <w:rFonts w:ascii="Times New Roman" w:hAnsi="Times New Roman" w:cs="Times New Roman"/>
                <w:sz w:val="28"/>
              </w:rPr>
              <w:t>Бикмитова Э.Х.</w:t>
            </w:r>
          </w:p>
        </w:tc>
        <w:tc>
          <w:tcPr>
            <w:tcW w:w="6629" w:type="dxa"/>
          </w:tcPr>
          <w:p w:rsidR="0008426A" w:rsidRDefault="0008426A" w:rsidP="00F604E2">
            <w:pPr>
              <w:rPr>
                <w:rFonts w:ascii="Times New Roman" w:hAnsi="Times New Roman" w:cs="Times New Roman"/>
                <w:sz w:val="28"/>
              </w:rPr>
            </w:pPr>
            <w:r>
              <w:rPr>
                <w:rFonts w:ascii="Times New Roman" w:hAnsi="Times New Roman" w:cs="Times New Roman"/>
                <w:sz w:val="28"/>
              </w:rPr>
              <w:t>- заместитель начальника МКУ «Управление образования», председатель</w:t>
            </w:r>
          </w:p>
          <w:p w:rsidR="0008426A" w:rsidRDefault="0008426A" w:rsidP="00F604E2">
            <w:pPr>
              <w:rPr>
                <w:rFonts w:ascii="Times New Roman" w:hAnsi="Times New Roman" w:cs="Times New Roman"/>
                <w:sz w:val="28"/>
              </w:rPr>
            </w:pPr>
          </w:p>
        </w:tc>
      </w:tr>
      <w:tr w:rsidR="0008426A" w:rsidTr="0008426A">
        <w:tc>
          <w:tcPr>
            <w:tcW w:w="2977" w:type="dxa"/>
          </w:tcPr>
          <w:p w:rsidR="0008426A" w:rsidRDefault="0008426A" w:rsidP="00F604E2">
            <w:pPr>
              <w:rPr>
                <w:rFonts w:ascii="Times New Roman" w:hAnsi="Times New Roman" w:cs="Times New Roman"/>
                <w:sz w:val="28"/>
              </w:rPr>
            </w:pPr>
            <w:r>
              <w:rPr>
                <w:rFonts w:ascii="Times New Roman" w:hAnsi="Times New Roman" w:cs="Times New Roman"/>
                <w:sz w:val="28"/>
              </w:rPr>
              <w:t>Карамов А.С.</w:t>
            </w:r>
          </w:p>
        </w:tc>
        <w:tc>
          <w:tcPr>
            <w:tcW w:w="6629" w:type="dxa"/>
          </w:tcPr>
          <w:p w:rsidR="0008426A" w:rsidRDefault="0008426A" w:rsidP="00F604E2">
            <w:pPr>
              <w:rPr>
                <w:rFonts w:ascii="Times New Roman" w:hAnsi="Times New Roman" w:cs="Times New Roman"/>
                <w:sz w:val="28"/>
              </w:rPr>
            </w:pPr>
            <w:r>
              <w:rPr>
                <w:rFonts w:ascii="Times New Roman" w:hAnsi="Times New Roman" w:cs="Times New Roman"/>
                <w:sz w:val="28"/>
              </w:rPr>
              <w:t>- главный специалист МКУ «Управление образования», заместитель председателя</w:t>
            </w:r>
          </w:p>
          <w:p w:rsidR="0008426A" w:rsidRDefault="0008426A" w:rsidP="00F604E2">
            <w:pPr>
              <w:rPr>
                <w:rFonts w:ascii="Times New Roman" w:hAnsi="Times New Roman" w:cs="Times New Roman"/>
                <w:sz w:val="28"/>
              </w:rPr>
            </w:pPr>
          </w:p>
        </w:tc>
      </w:tr>
      <w:tr w:rsidR="0008426A" w:rsidTr="0008426A">
        <w:tc>
          <w:tcPr>
            <w:tcW w:w="2977" w:type="dxa"/>
          </w:tcPr>
          <w:p w:rsidR="0008426A" w:rsidRDefault="0008426A" w:rsidP="00F604E2">
            <w:pPr>
              <w:rPr>
                <w:rFonts w:ascii="Times New Roman" w:hAnsi="Times New Roman" w:cs="Times New Roman"/>
                <w:sz w:val="28"/>
              </w:rPr>
            </w:pPr>
            <w:r>
              <w:rPr>
                <w:rFonts w:ascii="Times New Roman" w:hAnsi="Times New Roman" w:cs="Times New Roman"/>
                <w:sz w:val="28"/>
              </w:rPr>
              <w:t>Фазлыев А.Г.</w:t>
            </w:r>
          </w:p>
        </w:tc>
        <w:tc>
          <w:tcPr>
            <w:tcW w:w="6629" w:type="dxa"/>
          </w:tcPr>
          <w:p w:rsidR="0008426A" w:rsidRDefault="0008426A" w:rsidP="00F604E2">
            <w:pPr>
              <w:rPr>
                <w:rFonts w:ascii="Times New Roman" w:hAnsi="Times New Roman" w:cs="Times New Roman"/>
                <w:sz w:val="28"/>
              </w:rPr>
            </w:pPr>
            <w:r>
              <w:rPr>
                <w:rFonts w:ascii="Times New Roman" w:hAnsi="Times New Roman" w:cs="Times New Roman"/>
                <w:sz w:val="28"/>
              </w:rPr>
              <w:t>- преподаватель МБОУ «АСОШ № 1»</w:t>
            </w:r>
          </w:p>
          <w:p w:rsidR="0008426A" w:rsidRDefault="0008426A" w:rsidP="00F604E2">
            <w:pPr>
              <w:rPr>
                <w:rFonts w:ascii="Times New Roman" w:hAnsi="Times New Roman" w:cs="Times New Roman"/>
                <w:sz w:val="28"/>
              </w:rPr>
            </w:pPr>
          </w:p>
        </w:tc>
      </w:tr>
      <w:tr w:rsidR="0008426A" w:rsidTr="0008426A">
        <w:tc>
          <w:tcPr>
            <w:tcW w:w="2977" w:type="dxa"/>
          </w:tcPr>
          <w:p w:rsidR="0008426A" w:rsidRDefault="0008426A" w:rsidP="00F604E2">
            <w:pPr>
              <w:rPr>
                <w:rFonts w:ascii="Times New Roman" w:hAnsi="Times New Roman" w:cs="Times New Roman"/>
                <w:sz w:val="28"/>
              </w:rPr>
            </w:pPr>
            <w:r>
              <w:rPr>
                <w:rFonts w:ascii="Times New Roman" w:hAnsi="Times New Roman" w:cs="Times New Roman"/>
                <w:sz w:val="28"/>
              </w:rPr>
              <w:t>Хазиева А.Г.</w:t>
            </w:r>
          </w:p>
        </w:tc>
        <w:tc>
          <w:tcPr>
            <w:tcW w:w="6629" w:type="dxa"/>
          </w:tcPr>
          <w:p w:rsidR="0008426A" w:rsidRDefault="0008426A" w:rsidP="00F604E2">
            <w:pPr>
              <w:rPr>
                <w:rFonts w:ascii="Times New Roman" w:hAnsi="Times New Roman" w:cs="Times New Roman"/>
                <w:sz w:val="28"/>
              </w:rPr>
            </w:pPr>
            <w:r>
              <w:rPr>
                <w:rFonts w:ascii="Times New Roman" w:hAnsi="Times New Roman" w:cs="Times New Roman"/>
                <w:sz w:val="28"/>
              </w:rPr>
              <w:t>- методист районного Дома культуры (по согласованию)</w:t>
            </w:r>
          </w:p>
          <w:p w:rsidR="0008426A" w:rsidRDefault="0008426A" w:rsidP="00F604E2">
            <w:pPr>
              <w:rPr>
                <w:rFonts w:ascii="Times New Roman" w:hAnsi="Times New Roman" w:cs="Times New Roman"/>
                <w:sz w:val="28"/>
              </w:rPr>
            </w:pPr>
          </w:p>
        </w:tc>
      </w:tr>
      <w:tr w:rsidR="0008426A" w:rsidTr="0008426A">
        <w:tc>
          <w:tcPr>
            <w:tcW w:w="2977" w:type="dxa"/>
          </w:tcPr>
          <w:p w:rsidR="0008426A" w:rsidRDefault="0008426A" w:rsidP="00F604E2">
            <w:pPr>
              <w:rPr>
                <w:rFonts w:ascii="Times New Roman" w:hAnsi="Times New Roman" w:cs="Times New Roman"/>
                <w:sz w:val="28"/>
              </w:rPr>
            </w:pPr>
            <w:r>
              <w:rPr>
                <w:rFonts w:ascii="Times New Roman" w:hAnsi="Times New Roman" w:cs="Times New Roman"/>
                <w:sz w:val="28"/>
              </w:rPr>
              <w:t>Хусаинов Л.Н.</w:t>
            </w:r>
          </w:p>
        </w:tc>
        <w:tc>
          <w:tcPr>
            <w:tcW w:w="6629" w:type="dxa"/>
          </w:tcPr>
          <w:p w:rsidR="0008426A" w:rsidRDefault="0008426A" w:rsidP="00F604E2">
            <w:pPr>
              <w:rPr>
                <w:rFonts w:ascii="Times New Roman" w:hAnsi="Times New Roman" w:cs="Times New Roman"/>
                <w:sz w:val="28"/>
              </w:rPr>
            </w:pPr>
            <w:r>
              <w:rPr>
                <w:rFonts w:ascii="Times New Roman" w:hAnsi="Times New Roman" w:cs="Times New Roman"/>
                <w:sz w:val="28"/>
              </w:rPr>
              <w:t>- преподаватель ГАПОУ «Гуманитарная гимназия-интернат для одаренных детей»</w:t>
            </w:r>
          </w:p>
        </w:tc>
      </w:tr>
    </w:tbl>
    <w:p w:rsidR="00471344" w:rsidRDefault="00471344" w:rsidP="0008426A">
      <w:pPr>
        <w:tabs>
          <w:tab w:val="left" w:pos="993"/>
        </w:tabs>
        <w:spacing w:after="0" w:line="240" w:lineRule="auto"/>
        <w:ind w:firstLine="709"/>
        <w:jc w:val="both"/>
        <w:rPr>
          <w:rFonts w:ascii="Times New Roman" w:hAnsi="Times New Roman" w:cs="Times New Roman"/>
          <w:sz w:val="28"/>
          <w:szCs w:val="28"/>
        </w:rPr>
      </w:pPr>
    </w:p>
    <w:sectPr w:rsidR="00471344" w:rsidSect="00654819">
      <w:pgSz w:w="11906" w:h="16838"/>
      <w:pgMar w:top="851"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9">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2">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5"/>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3"/>
  </w:num>
  <w:num w:numId="8">
    <w:abstractNumId w:val="4"/>
  </w:num>
  <w:num w:numId="9">
    <w:abstractNumId w:val="10"/>
  </w:num>
  <w:num w:numId="10">
    <w:abstractNumId w:val="12"/>
  </w:num>
  <w:num w:numId="11">
    <w:abstractNumId w:val="3"/>
  </w:num>
  <w:num w:numId="12">
    <w:abstractNumId w:val="2"/>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153A1"/>
    <w:rsid w:val="000661A8"/>
    <w:rsid w:val="00071C1F"/>
    <w:rsid w:val="0008426A"/>
    <w:rsid w:val="00087358"/>
    <w:rsid w:val="000D3A76"/>
    <w:rsid w:val="000E182A"/>
    <w:rsid w:val="000F160A"/>
    <w:rsid w:val="000F4D03"/>
    <w:rsid w:val="001169E1"/>
    <w:rsid w:val="001353B4"/>
    <w:rsid w:val="0019153F"/>
    <w:rsid w:val="001A508F"/>
    <w:rsid w:val="001E34B5"/>
    <w:rsid w:val="001F73BE"/>
    <w:rsid w:val="002168E3"/>
    <w:rsid w:val="00257225"/>
    <w:rsid w:val="00292AD5"/>
    <w:rsid w:val="002C24B1"/>
    <w:rsid w:val="002C2AF5"/>
    <w:rsid w:val="0039038E"/>
    <w:rsid w:val="00393FD8"/>
    <w:rsid w:val="003E47D1"/>
    <w:rsid w:val="004032C6"/>
    <w:rsid w:val="004159F1"/>
    <w:rsid w:val="004475D8"/>
    <w:rsid w:val="00465042"/>
    <w:rsid w:val="00471344"/>
    <w:rsid w:val="00496078"/>
    <w:rsid w:val="004976F9"/>
    <w:rsid w:val="004C3F46"/>
    <w:rsid w:val="004E69D2"/>
    <w:rsid w:val="004F1E73"/>
    <w:rsid w:val="00514583"/>
    <w:rsid w:val="005821D9"/>
    <w:rsid w:val="005D798C"/>
    <w:rsid w:val="005E759D"/>
    <w:rsid w:val="00601C2D"/>
    <w:rsid w:val="00627135"/>
    <w:rsid w:val="0063473E"/>
    <w:rsid w:val="00654819"/>
    <w:rsid w:val="00684AC9"/>
    <w:rsid w:val="0068756B"/>
    <w:rsid w:val="006F2424"/>
    <w:rsid w:val="00713AD6"/>
    <w:rsid w:val="00731F02"/>
    <w:rsid w:val="007360AA"/>
    <w:rsid w:val="007816F2"/>
    <w:rsid w:val="007A765E"/>
    <w:rsid w:val="007C5BFD"/>
    <w:rsid w:val="007E4238"/>
    <w:rsid w:val="007E5EAF"/>
    <w:rsid w:val="007F160D"/>
    <w:rsid w:val="008036A7"/>
    <w:rsid w:val="00817165"/>
    <w:rsid w:val="008534CC"/>
    <w:rsid w:val="0085469A"/>
    <w:rsid w:val="00896288"/>
    <w:rsid w:val="008E27C9"/>
    <w:rsid w:val="00910A7E"/>
    <w:rsid w:val="00943E73"/>
    <w:rsid w:val="00960B87"/>
    <w:rsid w:val="00993F80"/>
    <w:rsid w:val="009C5C2A"/>
    <w:rsid w:val="009D3332"/>
    <w:rsid w:val="009E453F"/>
    <w:rsid w:val="00A45DFE"/>
    <w:rsid w:val="00A775C7"/>
    <w:rsid w:val="00A83794"/>
    <w:rsid w:val="00AA3EA8"/>
    <w:rsid w:val="00AB3A91"/>
    <w:rsid w:val="00AB51D4"/>
    <w:rsid w:val="00AC0AC9"/>
    <w:rsid w:val="00AC5A6F"/>
    <w:rsid w:val="00AE469B"/>
    <w:rsid w:val="00B255FC"/>
    <w:rsid w:val="00BD74A3"/>
    <w:rsid w:val="00BF1E7B"/>
    <w:rsid w:val="00C20015"/>
    <w:rsid w:val="00C21F5B"/>
    <w:rsid w:val="00C243CA"/>
    <w:rsid w:val="00C54762"/>
    <w:rsid w:val="00C60BB5"/>
    <w:rsid w:val="00C8490E"/>
    <w:rsid w:val="00C84A68"/>
    <w:rsid w:val="00C869D7"/>
    <w:rsid w:val="00CC06A5"/>
    <w:rsid w:val="00D11F9F"/>
    <w:rsid w:val="00D22110"/>
    <w:rsid w:val="00D3217F"/>
    <w:rsid w:val="00D779AA"/>
    <w:rsid w:val="00D97F24"/>
    <w:rsid w:val="00DE7291"/>
    <w:rsid w:val="00E045C8"/>
    <w:rsid w:val="00E36060"/>
    <w:rsid w:val="00EC7FD0"/>
    <w:rsid w:val="00ED4510"/>
    <w:rsid w:val="00F23AB4"/>
    <w:rsid w:val="00F755FA"/>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670</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УО</cp:lastModifiedBy>
  <cp:revision>2</cp:revision>
  <cp:lastPrinted>2020-10-02T04:44:00Z</cp:lastPrinted>
  <dcterms:created xsi:type="dcterms:W3CDTF">2020-10-09T13:32:00Z</dcterms:created>
  <dcterms:modified xsi:type="dcterms:W3CDTF">2020-10-09T13:32:00Z</dcterms:modified>
</cp:coreProperties>
</file>